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2"/>
          <w:szCs w:val="22"/>
          <w:color w:val="auto"/>
        </w:rPr>
        <w:t>SEC Form 4</w:t>
      </w:r>
    </w:p>
    <w:p>
      <w:pPr>
        <w:spacing w:after="0" w:line="34"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0" w:lineRule="exact"/>
        <w:rPr>
          <w:sz w:val="24"/>
          <w:szCs w:val="24"/>
          <w:color w:val="auto"/>
        </w:rPr>
      </w:pPr>
    </w:p>
    <w:p>
      <w:pPr>
        <w:ind w:left="380"/>
        <w:spacing w:after="0" w:line="24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-248920</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580" w:type="dxa"/>
            <w:vAlign w:val="bottom"/>
            <w:vMerge w:val="restart"/>
          </w:tcPr>
          <w:p>
            <w:pPr>
              <w:jc w:val="center"/>
              <w:ind w:right="152"/>
              <w:spacing w:after="0" w:line="150"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rPr>
                <w:sz w:val="2"/>
                <w:szCs w:val="2"/>
                <w:color w:val="auto"/>
              </w:rPr>
            </w:pPr>
          </w:p>
        </w:tc>
        <w:tc>
          <w:tcPr>
            <w:tcW w:w="130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3"/>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4"/>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3"/>
        </w:trPr>
        <w:tc>
          <w:tcPr>
            <w:tcW w:w="658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6"/>
        </w:trPr>
        <w:tc>
          <w:tcPr>
            <w:tcW w:w="6580" w:type="dxa"/>
            <w:vAlign w:val="bottom"/>
          </w:tcPr>
          <w:p>
            <w:pPr>
              <w:spacing w:after="0"/>
              <w:rPr>
                <w:sz w:val="5"/>
                <w:szCs w:val="5"/>
                <w:color w:val="auto"/>
              </w:rPr>
            </w:pPr>
          </w:p>
        </w:tc>
        <w:tc>
          <w:tcPr>
            <w:tcW w:w="40" w:type="dxa"/>
            <w:vAlign w:val="bottom"/>
          </w:tcPr>
          <w:p>
            <w:pPr>
              <w:spacing w:after="0"/>
              <w:rPr>
                <w:sz w:val="5"/>
                <w:szCs w:val="5"/>
                <w:color w:val="auto"/>
              </w:rPr>
            </w:pPr>
          </w:p>
        </w:tc>
        <w:tc>
          <w:tcPr>
            <w:tcW w:w="21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22225</wp:posOffset>
            </wp:positionV>
            <wp:extent cx="7272020" cy="56165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616575"/>
                    </a:xfrm>
                    <a:prstGeom prst="rect">
                      <a:avLst/>
                    </a:prstGeom>
                    <a:noFill/>
                  </pic:spPr>
                </pic:pic>
              </a:graphicData>
            </a:graphic>
          </wp:anchor>
        </w:drawing>
      </w:r>
    </w:p>
    <w:p>
      <w:pPr>
        <w:spacing w:after="0" w:line="97" w:lineRule="exact"/>
        <w:rPr>
          <w:sz w:val="24"/>
          <w:szCs w:val="24"/>
          <w:color w:val="auto"/>
        </w:rPr>
      </w:pPr>
    </w:p>
    <w:p>
      <w:pPr>
        <w:sectPr>
          <w:pgSz w:w="11900" w:h="16838" w:orient="portrait"/>
          <w:cols w:equalWidth="0" w:num="2">
            <w:col w:w="2380" w:space="240"/>
            <w:col w:w="8800"/>
          </w:cols>
          <w:pgMar w:left="240" w:top="220" w:right="239" w:bottom="1440" w:gutter="0" w:footer="0" w:header="0"/>
        </w:sectPr>
      </w:pPr>
    </w:p>
    <w:p>
      <w:pPr>
        <w:spacing w:after="0" w:line="12"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2"/>
          <w:szCs w:val="22"/>
          <w:u w:val="single" w:color="auto"/>
          <w:color w:val="0000EE"/>
        </w:rPr>
      </w:pPr>
      <w:hyperlink r:id="rId12">
        <w:r>
          <w:rPr>
            <w:rFonts w:ascii="Times New Roman" w:cs="Times New Roman" w:eastAsia="Times New Roman" w:hAnsi="Times New Roman"/>
            <w:sz w:val="22"/>
            <w:szCs w:val="22"/>
            <w:u w:val="single" w:color="auto"/>
            <w:color w:val="0000EE"/>
          </w:rPr>
          <w:t>KASBAR MICHAEL J</w:t>
        </w:r>
      </w:hyperlink>
    </w:p>
    <w:p>
      <w:pPr>
        <w:spacing w:after="0" w:line="301"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71" w:lineRule="exact"/>
        <w:rPr>
          <w:sz w:val="24"/>
          <w:szCs w:val="24"/>
          <w:color w:val="auto"/>
        </w:rPr>
      </w:pPr>
    </w:p>
    <w:p>
      <w:pPr>
        <w:ind w:left="120" w:right="200"/>
        <w:spacing w:after="0" w:line="338" w:lineRule="auto"/>
        <w:rPr>
          <w:sz w:val="20"/>
          <w:szCs w:val="20"/>
          <w:color w:val="auto"/>
        </w:rPr>
      </w:pPr>
      <w:r>
        <w:rPr>
          <w:rFonts w:ascii="Times New Roman" w:cs="Times New Roman" w:eastAsia="Times New Roman" w:hAnsi="Times New Roman"/>
          <w:sz w:val="18"/>
          <w:szCs w:val="18"/>
          <w:color w:val="0000FF"/>
        </w:rPr>
        <w:t>C/O WORLD FUEL SERVICES CORPORATION 9800 N.W. 41ST STREET</w:t>
      </w:r>
    </w:p>
    <w:p>
      <w:pPr>
        <w:spacing w:after="0" w:line="184" w:lineRule="exact"/>
        <w:rPr>
          <w:sz w:val="24"/>
          <w:szCs w:val="24"/>
          <w:color w:val="auto"/>
        </w:rPr>
      </w:pPr>
    </w:p>
    <w:tbl>
      <w:tblPr>
        <w:tblLayout w:type="fixed"/>
        <w:tblInd w:w="80" w:type="dxa"/>
        <w:tblCellMar>
          <w:top w:w="0" w:type="dxa"/>
          <w:left w:w="0" w:type="dxa"/>
          <w:bottom w:w="0" w:type="dxa"/>
          <w:right w:w="0" w:type="dxa"/>
        </w:tblCellMar>
      </w:tblPr>
      <w:tr>
        <w:trPr>
          <w:trHeight w:val="180"/>
        </w:trPr>
        <w:tc>
          <w:tcPr>
            <w:tcW w:w="9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200" w:type="dxa"/>
            <w:vAlign w:val="bottom"/>
          </w:tcPr>
          <w:p>
            <w:pPr>
              <w:spacing w:after="0"/>
              <w:rPr>
                <w:sz w:val="15"/>
                <w:szCs w:val="15"/>
                <w:color w:val="auto"/>
              </w:rPr>
            </w:pPr>
          </w:p>
        </w:tc>
        <w:tc>
          <w:tcPr>
            <w:tcW w:w="1680" w:type="dxa"/>
            <w:vAlign w:val="bottom"/>
          </w:tcPr>
          <w:p>
            <w:pPr>
              <w:spacing w:after="0"/>
              <w:rPr>
                <w:sz w:val="15"/>
                <w:szCs w:val="15"/>
                <w:color w:val="auto"/>
              </w:rPr>
            </w:pPr>
          </w:p>
        </w:tc>
      </w:tr>
      <w:tr>
        <w:trPr>
          <w:trHeight w:val="240"/>
        </w:trPr>
        <w:tc>
          <w:tcPr>
            <w:tcW w:w="40" w:type="dxa"/>
            <w:vAlign w:val="bottom"/>
          </w:tcPr>
          <w:p>
            <w:pPr>
              <w:spacing w:after="0"/>
              <w:rPr>
                <w:sz w:val="20"/>
                <w:szCs w:val="20"/>
                <w:color w:val="auto"/>
              </w:rPr>
            </w:pPr>
          </w:p>
        </w:tc>
        <w:tc>
          <w:tcPr>
            <w:tcW w:w="920" w:type="dxa"/>
            <w:vAlign w:val="bottom"/>
          </w:tcPr>
          <w:p>
            <w:pPr>
              <w:spacing w:after="0"/>
              <w:rPr>
                <w:sz w:val="20"/>
                <w:szCs w:val="20"/>
                <w:color w:val="auto"/>
              </w:rPr>
            </w:pPr>
            <w:r>
              <w:rPr>
                <w:rFonts w:ascii="Times New Roman" w:cs="Times New Roman" w:eastAsia="Times New Roman" w:hAnsi="Times New Roman"/>
                <w:sz w:val="18"/>
                <w:szCs w:val="18"/>
                <w:color w:val="0000FF"/>
              </w:rPr>
              <w:t>MIAMI</w:t>
            </w:r>
          </w:p>
        </w:tc>
        <w:tc>
          <w:tcPr>
            <w:tcW w:w="1200" w:type="dxa"/>
            <w:vAlign w:val="bottom"/>
          </w:tcPr>
          <w:p>
            <w:pPr>
              <w:ind w:left="360"/>
              <w:spacing w:after="0"/>
              <w:rPr>
                <w:sz w:val="20"/>
                <w:szCs w:val="20"/>
                <w:color w:val="auto"/>
              </w:rPr>
            </w:pPr>
            <w:r>
              <w:rPr>
                <w:rFonts w:ascii="Times New Roman" w:cs="Times New Roman" w:eastAsia="Times New Roman" w:hAnsi="Times New Roman"/>
                <w:sz w:val="18"/>
                <w:szCs w:val="18"/>
                <w:color w:val="0000FF"/>
              </w:rPr>
              <w:t>FL</w:t>
            </w:r>
          </w:p>
        </w:tc>
        <w:tc>
          <w:tcPr>
            <w:tcW w:w="1680" w:type="dxa"/>
            <w:vAlign w:val="bottom"/>
          </w:tcPr>
          <w:p>
            <w:pPr>
              <w:ind w:left="420"/>
              <w:spacing w:after="0"/>
              <w:rPr>
                <w:sz w:val="20"/>
                <w:szCs w:val="20"/>
                <w:color w:val="auto"/>
              </w:rPr>
            </w:pPr>
            <w:r>
              <w:rPr>
                <w:rFonts w:ascii="Times New Roman" w:cs="Times New Roman" w:eastAsia="Times New Roman" w:hAnsi="Times New Roman"/>
                <w:sz w:val="18"/>
                <w:szCs w:val="18"/>
                <w:color w:val="0000FF"/>
              </w:rPr>
              <w:t>33178</w:t>
            </w:r>
          </w:p>
        </w:tc>
      </w:tr>
      <w:tr>
        <w:trPr>
          <w:trHeight w:val="158"/>
        </w:trPr>
        <w:tc>
          <w:tcPr>
            <w:tcW w:w="40" w:type="dxa"/>
            <w:vAlign w:val="bottom"/>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2"/>
        </w:trPr>
        <w:tc>
          <w:tcPr>
            <w:tcW w:w="40" w:type="dxa"/>
            <w:vAlign w:val="bottom"/>
          </w:tcPr>
          <w:p>
            <w:pPr>
              <w:spacing w:after="0"/>
              <w:rPr>
                <w:sz w:val="24"/>
                <w:szCs w:val="24"/>
                <w:color w:val="auto"/>
              </w:rPr>
            </w:pPr>
          </w:p>
        </w:tc>
        <w:tc>
          <w:tcPr>
            <w:tcW w:w="920" w:type="dxa"/>
            <w:vAlign w:val="bottom"/>
          </w:tcPr>
          <w:p>
            <w:pPr>
              <w:spacing w:after="0"/>
              <w:rPr>
                <w:sz w:val="20"/>
                <w:szCs w:val="20"/>
                <w:color w:val="auto"/>
              </w:rPr>
            </w:pPr>
            <w:r>
              <w:rPr>
                <w:rFonts w:ascii="Arial" w:cs="Arial" w:eastAsia="Arial" w:hAnsi="Arial"/>
                <w:sz w:val="14"/>
                <w:szCs w:val="14"/>
                <w:color w:val="auto"/>
              </w:rPr>
              <w:t>(City)</w:t>
            </w:r>
          </w:p>
        </w:tc>
        <w:tc>
          <w:tcPr>
            <w:tcW w:w="1200" w:type="dxa"/>
            <w:vAlign w:val="bottom"/>
          </w:tcPr>
          <w:p>
            <w:pPr>
              <w:ind w:left="3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200" w:type="dxa"/>
            <w:vAlign w:val="bottom"/>
          </w:tcPr>
          <w:p>
            <w:pPr>
              <w:ind w:left="80"/>
              <w:spacing w:after="0"/>
              <w:rPr>
                <w:sz w:val="20"/>
                <w:szCs w:val="20"/>
                <w:color w:val="auto"/>
              </w:rPr>
            </w:pPr>
            <w:r>
              <w:rPr>
                <w:rFonts w:ascii="Arial" w:cs="Arial" w:eastAsia="Arial" w:hAnsi="Arial"/>
                <w:sz w:val="14"/>
                <w:szCs w:val="14"/>
                <w:color w:val="auto"/>
                <w:w w:val="85"/>
              </w:rPr>
              <w:t>5.</w:t>
            </w:r>
          </w:p>
        </w:tc>
        <w:tc>
          <w:tcPr>
            <w:tcW w:w="3220" w:type="dxa"/>
            <w:vAlign w:val="bottom"/>
            <w:gridSpan w:val="3"/>
          </w:tcPr>
          <w:p>
            <w:pPr>
              <w:ind w:left="20"/>
              <w:spacing w:after="0"/>
              <w:rPr>
                <w:sz w:val="20"/>
                <w:szCs w:val="20"/>
                <w:color w:val="auto"/>
              </w:rPr>
            </w:pPr>
            <w:r>
              <w:rPr>
                <w:rFonts w:ascii="Arial" w:cs="Arial" w:eastAsia="Arial" w:hAnsi="Arial"/>
                <w:sz w:val="14"/>
                <w:szCs w:val="14"/>
                <w:color w:val="auto"/>
              </w:rPr>
              <w:t>Relationship of Reporting Person(s) to Issuer</w:t>
            </w:r>
          </w:p>
        </w:tc>
        <w:tc>
          <w:tcPr>
            <w:tcW w:w="0" w:type="dxa"/>
            <w:vAlign w:val="bottom"/>
          </w:tcPr>
          <w:p>
            <w:pPr>
              <w:spacing w:after="0"/>
              <w:rPr>
                <w:sz w:val="1"/>
                <w:szCs w:val="1"/>
                <w:color w:val="auto"/>
              </w:rPr>
            </w:pPr>
          </w:p>
        </w:tc>
      </w:tr>
      <w:tr>
        <w:trPr>
          <w:trHeight w:val="149"/>
        </w:trPr>
        <w:tc>
          <w:tcPr>
            <w:tcW w:w="80" w:type="dxa"/>
            <w:vAlign w:val="bottom"/>
          </w:tcPr>
          <w:p>
            <w:pPr>
              <w:spacing w:after="0"/>
              <w:rPr>
                <w:sz w:val="12"/>
                <w:szCs w:val="12"/>
                <w:color w:val="auto"/>
              </w:rPr>
            </w:pPr>
          </w:p>
        </w:tc>
        <w:tc>
          <w:tcPr>
            <w:tcW w:w="3900" w:type="dxa"/>
            <w:vAlign w:val="bottom"/>
            <w:gridSpan w:val="3"/>
          </w:tcPr>
          <w:p>
            <w:pPr>
              <w:spacing w:after="0" w:line="149" w:lineRule="exact"/>
              <w:rPr>
                <w:rFonts w:ascii="Times New Roman" w:cs="Times New Roman" w:eastAsia="Times New Roman" w:hAnsi="Times New Roman"/>
                <w:sz w:val="17"/>
                <w:szCs w:val="17"/>
                <w:color w:val="0000EE"/>
              </w:rPr>
            </w:pPr>
            <w:hyperlink r:id="rId13">
              <w:r>
                <w:rPr>
                  <w:rFonts w:ascii="Times New Roman" w:cs="Times New Roman" w:eastAsia="Times New Roman" w:hAnsi="Times New Roman"/>
                  <w:sz w:val="17"/>
                  <w:szCs w:val="17"/>
                  <w:color w:val="0000EE"/>
                </w:rPr>
                <w:t xml:space="preserve">WORLD FUEL SERVICES CORP </w:t>
              </w:r>
            </w:hyperlink>
            <w:r>
              <w:rPr>
                <w:rFonts w:ascii="Times New Roman" w:cs="Times New Roman" w:eastAsia="Times New Roman" w:hAnsi="Times New Roman"/>
                <w:sz w:val="17"/>
                <w:szCs w:val="17"/>
                <w:color w:val="000000"/>
              </w:rPr>
              <w:t>[</w:t>
            </w:r>
            <w:r>
              <w:rPr>
                <w:rFonts w:ascii="Times New Roman" w:cs="Times New Roman" w:eastAsia="Times New Roman" w:hAnsi="Times New Roman"/>
                <w:sz w:val="17"/>
                <w:szCs w:val="17"/>
                <w:color w:val="0000EE"/>
              </w:rPr>
              <w:t xml:space="preserve"> </w:t>
            </w:r>
            <w:r>
              <w:rPr>
                <w:rFonts w:ascii="Times New Roman" w:cs="Times New Roman" w:eastAsia="Times New Roman" w:hAnsi="Times New Roman"/>
                <w:sz w:val="14"/>
                <w:szCs w:val="14"/>
                <w:color w:val="0000FF"/>
              </w:rPr>
              <w:t>INT</w:t>
            </w:r>
            <w:r>
              <w:rPr>
                <w:rFonts w:ascii="Times New Roman" w:cs="Times New Roman" w:eastAsia="Times New Roman" w:hAnsi="Times New Roman"/>
                <w:sz w:val="17"/>
                <w:szCs w:val="17"/>
                <w:color w:val="0000EE"/>
              </w:rPr>
              <w:t xml:space="preserve"> </w:t>
            </w:r>
            <w:r>
              <w:rPr>
                <w:rFonts w:ascii="Times New Roman" w:cs="Times New Roman" w:eastAsia="Times New Roman" w:hAnsi="Times New Roman"/>
                <w:sz w:val="17"/>
                <w:szCs w:val="17"/>
                <w:color w:val="000000"/>
              </w:rPr>
              <w:t>]</w:t>
            </w:r>
          </w:p>
        </w:tc>
        <w:tc>
          <w:tcPr>
            <w:tcW w:w="1920" w:type="dxa"/>
            <w:vAlign w:val="bottom"/>
            <w:gridSpan w:val="3"/>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15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2"/>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940" w:type="dxa"/>
            <w:vAlign w:val="bottom"/>
          </w:tcPr>
          <w:p>
            <w:pPr>
              <w:spacing w:after="0"/>
              <w:rPr>
                <w:sz w:val="3"/>
                <w:szCs w:val="3"/>
                <w:color w:val="auto"/>
              </w:rPr>
            </w:pPr>
          </w:p>
        </w:tc>
        <w:tc>
          <w:tcPr>
            <w:tcW w:w="840" w:type="dxa"/>
            <w:vAlign w:val="bottom"/>
          </w:tcPr>
          <w:p>
            <w:pPr>
              <w:spacing w:after="0"/>
              <w:rPr>
                <w:sz w:val="3"/>
                <w:szCs w:val="3"/>
                <w:color w:val="auto"/>
              </w:rPr>
            </w:pPr>
          </w:p>
        </w:tc>
        <w:tc>
          <w:tcPr>
            <w:tcW w:w="1920" w:type="dxa"/>
            <w:vAlign w:val="bottom"/>
            <w:gridSpan w:val="3"/>
            <w:vMerge w:val="continue"/>
          </w:tcPr>
          <w:p>
            <w:pPr>
              <w:spacing w:after="0"/>
              <w:rPr>
                <w:sz w:val="3"/>
                <w:szCs w:val="3"/>
                <w:color w:val="auto"/>
              </w:rPr>
            </w:pPr>
          </w:p>
        </w:tc>
        <w:tc>
          <w:tcPr>
            <w:tcW w:w="15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9"/>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2940" w:type="dxa"/>
            <w:vAlign w:val="bottom"/>
            <w:tcBorders>
              <w:bottom w:val="single" w:sz="8" w:color="0000EE"/>
            </w:tcBorders>
          </w:tcPr>
          <w:p>
            <w:pPr>
              <w:spacing w:after="0"/>
              <w:rPr>
                <w:sz w:val="3"/>
                <w:szCs w:val="3"/>
                <w:color w:val="auto"/>
              </w:rPr>
            </w:pPr>
          </w:p>
        </w:tc>
        <w:tc>
          <w:tcPr>
            <w:tcW w:w="8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720" w:type="dxa"/>
            <w:vAlign w:val="bottom"/>
            <w:gridSpan w:val="2"/>
            <w:vMerge w:val="restart"/>
          </w:tcPr>
          <w:p>
            <w:pPr>
              <w:ind w:left="80"/>
              <w:spacing w:after="0"/>
              <w:rPr>
                <w:sz w:val="20"/>
                <w:szCs w:val="20"/>
                <w:color w:val="auto"/>
              </w:rPr>
            </w:pPr>
            <w:r>
              <w:rPr>
                <w:rFonts w:ascii="Times New Roman" w:cs="Times New Roman" w:eastAsia="Times New Roman" w:hAnsi="Times New Roman"/>
                <w:sz w:val="18"/>
                <w:szCs w:val="18"/>
                <w:color w:val="0000FF"/>
              </w:rPr>
              <w:t xml:space="preserve">X   </w:t>
            </w:r>
            <w:r>
              <w:rPr>
                <w:rFonts w:ascii="Arial" w:cs="Arial" w:eastAsia="Arial" w:hAnsi="Arial"/>
                <w:sz w:val="13"/>
                <w:szCs w:val="13"/>
                <w:color w:val="000000"/>
              </w:rPr>
              <w:t>Director</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1"/>
        </w:trPr>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720" w:type="dxa"/>
            <w:vAlign w:val="bottom"/>
            <w:gridSpan w:val="2"/>
            <w:vMerge w:val="continue"/>
          </w:tcPr>
          <w:p>
            <w:pPr>
              <w:spacing w:after="0"/>
              <w:rPr>
                <w:sz w:val="15"/>
                <w:szCs w:val="15"/>
                <w:color w:val="auto"/>
              </w:rPr>
            </w:pPr>
          </w:p>
        </w:tc>
        <w:tc>
          <w:tcPr>
            <w:tcW w:w="15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1"/>
        </w:trPr>
        <w:tc>
          <w:tcPr>
            <w:tcW w:w="80" w:type="dxa"/>
            <w:vAlign w:val="bottom"/>
            <w:tcBorders>
              <w:bottom w:val="single" w:sz="8" w:color="2C2C2C"/>
            </w:tcBorders>
          </w:tcPr>
          <w:p>
            <w:pPr>
              <w:spacing w:after="0"/>
              <w:rPr>
                <w:sz w:val="14"/>
                <w:szCs w:val="14"/>
                <w:color w:val="auto"/>
              </w:rPr>
            </w:pPr>
          </w:p>
        </w:tc>
        <w:tc>
          <w:tcPr>
            <w:tcW w:w="120" w:type="dxa"/>
            <w:vAlign w:val="bottom"/>
            <w:tcBorders>
              <w:bottom w:val="single" w:sz="8" w:color="2C2C2C"/>
            </w:tcBorders>
          </w:tcPr>
          <w:p>
            <w:pPr>
              <w:spacing w:after="0"/>
              <w:rPr>
                <w:sz w:val="14"/>
                <w:szCs w:val="14"/>
                <w:color w:val="auto"/>
              </w:rPr>
            </w:pPr>
          </w:p>
        </w:tc>
        <w:tc>
          <w:tcPr>
            <w:tcW w:w="2940" w:type="dxa"/>
            <w:vAlign w:val="bottom"/>
            <w:tcBorders>
              <w:bottom w:val="single" w:sz="8" w:color="2C2C2C"/>
            </w:tcBorders>
          </w:tcPr>
          <w:p>
            <w:pPr>
              <w:spacing w:after="0"/>
              <w:rPr>
                <w:sz w:val="14"/>
                <w:szCs w:val="14"/>
                <w:color w:val="auto"/>
              </w:rPr>
            </w:pPr>
          </w:p>
        </w:tc>
        <w:tc>
          <w:tcPr>
            <w:tcW w:w="840" w:type="dxa"/>
            <w:vAlign w:val="bottom"/>
            <w:tcBorders>
              <w:bottom w:val="single" w:sz="8" w:color="2C2C2C"/>
            </w:tcBorders>
          </w:tcPr>
          <w:p>
            <w:pPr>
              <w:spacing w:after="0"/>
              <w:rPr>
                <w:sz w:val="14"/>
                <w:szCs w:val="14"/>
                <w:color w:val="auto"/>
              </w:rPr>
            </w:pPr>
          </w:p>
        </w:tc>
        <w:tc>
          <w:tcPr>
            <w:tcW w:w="200" w:type="dxa"/>
            <w:vAlign w:val="bottom"/>
          </w:tcPr>
          <w:p>
            <w:pPr>
              <w:spacing w:after="0"/>
              <w:rPr>
                <w:sz w:val="14"/>
                <w:szCs w:val="14"/>
                <w:color w:val="auto"/>
              </w:rPr>
            </w:pPr>
          </w:p>
        </w:tc>
        <w:tc>
          <w:tcPr>
            <w:tcW w:w="32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0000FF"/>
              </w:rPr>
              <w:t>X</w:t>
            </w:r>
          </w:p>
        </w:tc>
        <w:tc>
          <w:tcPr>
            <w:tcW w:w="1400" w:type="dxa"/>
            <w:vAlign w:val="bottom"/>
          </w:tcPr>
          <w:p>
            <w:pPr>
              <w:ind w:left="100"/>
              <w:spacing w:after="0" w:line="157" w:lineRule="exact"/>
              <w:rPr>
                <w:sz w:val="20"/>
                <w:szCs w:val="20"/>
                <w:color w:val="auto"/>
              </w:rPr>
            </w:pPr>
            <w:r>
              <w:rPr>
                <w:rFonts w:ascii="Arial" w:cs="Arial" w:eastAsia="Arial" w:hAnsi="Arial"/>
                <w:sz w:val="14"/>
                <w:szCs w:val="14"/>
                <w:color w:val="auto"/>
              </w:rPr>
              <w:t>Officer (give title</w:t>
            </w:r>
          </w:p>
        </w:tc>
        <w:tc>
          <w:tcPr>
            <w:tcW w:w="1500" w:type="dxa"/>
            <w:vAlign w:val="bottom"/>
          </w:tcPr>
          <w:p>
            <w:pPr>
              <w:ind w:left="340"/>
              <w:spacing w:after="0" w:line="157" w:lineRule="exact"/>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120"/>
        </w:trPr>
        <w:tc>
          <w:tcPr>
            <w:tcW w:w="200" w:type="dxa"/>
            <w:vAlign w:val="bottom"/>
            <w:gridSpan w:val="2"/>
            <w:vMerge w:val="restart"/>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vMerge w:val="restart"/>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200" w:type="dxa"/>
            <w:vAlign w:val="bottom"/>
          </w:tcPr>
          <w:p>
            <w:pPr>
              <w:spacing w:after="0"/>
              <w:rPr>
                <w:sz w:val="10"/>
                <w:szCs w:val="10"/>
                <w:color w:val="auto"/>
              </w:rPr>
            </w:pPr>
          </w:p>
        </w:tc>
        <w:tc>
          <w:tcPr>
            <w:tcW w:w="320" w:type="dxa"/>
            <w:vAlign w:val="bottom"/>
            <w:vMerge w:val="continue"/>
          </w:tcPr>
          <w:p>
            <w:pPr>
              <w:spacing w:after="0"/>
              <w:rPr>
                <w:sz w:val="10"/>
                <w:szCs w:val="10"/>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69"/>
        </w:trPr>
        <w:tc>
          <w:tcPr>
            <w:tcW w:w="200" w:type="dxa"/>
            <w:vAlign w:val="bottom"/>
            <w:gridSpan w:val="2"/>
            <w:vMerge w:val="continue"/>
          </w:tcPr>
          <w:p>
            <w:pPr>
              <w:spacing w:after="0"/>
              <w:rPr>
                <w:sz w:val="5"/>
                <w:szCs w:val="5"/>
                <w:color w:val="auto"/>
              </w:rPr>
            </w:pPr>
          </w:p>
        </w:tc>
        <w:tc>
          <w:tcPr>
            <w:tcW w:w="3780" w:type="dxa"/>
            <w:vAlign w:val="bottom"/>
            <w:gridSpan w:val="2"/>
            <w:vMerge w:val="continue"/>
          </w:tcPr>
          <w:p>
            <w:pPr>
              <w:spacing w:after="0"/>
              <w:rPr>
                <w:sz w:val="5"/>
                <w:szCs w:val="5"/>
                <w:color w:val="auto"/>
              </w:rPr>
            </w:pPr>
          </w:p>
        </w:tc>
        <w:tc>
          <w:tcPr>
            <w:tcW w:w="200" w:type="dxa"/>
            <w:vAlign w:val="bottom"/>
          </w:tcPr>
          <w:p>
            <w:pPr>
              <w:spacing w:after="0"/>
              <w:rPr>
                <w:sz w:val="5"/>
                <w:szCs w:val="5"/>
                <w:color w:val="auto"/>
              </w:rPr>
            </w:pPr>
          </w:p>
        </w:tc>
        <w:tc>
          <w:tcPr>
            <w:tcW w:w="320" w:type="dxa"/>
            <w:vAlign w:val="bottom"/>
          </w:tcPr>
          <w:p>
            <w:pPr>
              <w:spacing w:after="0"/>
              <w:rPr>
                <w:sz w:val="5"/>
                <w:szCs w:val="5"/>
                <w:color w:val="auto"/>
              </w:rPr>
            </w:pPr>
          </w:p>
        </w:tc>
        <w:tc>
          <w:tcPr>
            <w:tcW w:w="1400" w:type="dxa"/>
            <w:vAlign w:val="bottom"/>
            <w:vMerge w:val="continue"/>
          </w:tcPr>
          <w:p>
            <w:pPr>
              <w:spacing w:after="0"/>
              <w:rPr>
                <w:sz w:val="5"/>
                <w:szCs w:val="5"/>
                <w:color w:val="auto"/>
              </w:rPr>
            </w:pPr>
          </w:p>
        </w:tc>
        <w:tc>
          <w:tcPr>
            <w:tcW w:w="15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42"/>
        </w:trPr>
        <w:tc>
          <w:tcPr>
            <w:tcW w:w="3140" w:type="dxa"/>
            <w:vAlign w:val="bottom"/>
            <w:gridSpan w:val="3"/>
          </w:tcPr>
          <w:p>
            <w:pPr>
              <w:ind w:left="80"/>
              <w:spacing w:after="0"/>
              <w:rPr>
                <w:sz w:val="20"/>
                <w:szCs w:val="20"/>
                <w:color w:val="auto"/>
              </w:rPr>
            </w:pPr>
            <w:r>
              <w:rPr>
                <w:rFonts w:ascii="Times New Roman" w:cs="Times New Roman" w:eastAsia="Times New Roman" w:hAnsi="Times New Roman"/>
                <w:sz w:val="18"/>
                <w:szCs w:val="18"/>
                <w:color w:val="0000FF"/>
              </w:rPr>
              <w:t>10/07/2019</w:t>
            </w:r>
          </w:p>
        </w:tc>
        <w:tc>
          <w:tcPr>
            <w:tcW w:w="8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90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0000FF"/>
              </w:rPr>
              <w:t>Chairman, CEO and President</w:t>
            </w:r>
          </w:p>
        </w:tc>
        <w:tc>
          <w:tcPr>
            <w:tcW w:w="0" w:type="dxa"/>
            <w:vAlign w:val="bottom"/>
          </w:tcPr>
          <w:p>
            <w:pPr>
              <w:spacing w:after="0"/>
              <w:rPr>
                <w:sz w:val="1"/>
                <w:szCs w:val="1"/>
                <w:color w:val="auto"/>
              </w:rPr>
            </w:pPr>
          </w:p>
        </w:tc>
      </w:tr>
      <w:tr>
        <w:trPr>
          <w:trHeight w:val="333"/>
        </w:trPr>
        <w:tc>
          <w:tcPr>
            <w:tcW w:w="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9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3220" w:type="dxa"/>
            <w:vAlign w:val="bottom"/>
            <w:tcBorders>
              <w:bottom w:val="single" w:sz="8" w:color="2C2C2C"/>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200" w:type="dxa"/>
            <w:vAlign w:val="bottom"/>
          </w:tcPr>
          <w:p>
            <w:pPr>
              <w:ind w:left="80"/>
              <w:spacing w:after="0"/>
              <w:rPr>
                <w:sz w:val="20"/>
                <w:szCs w:val="20"/>
                <w:color w:val="auto"/>
              </w:rPr>
            </w:pPr>
            <w:r>
              <w:rPr>
                <w:rFonts w:ascii="Arial" w:cs="Arial" w:eastAsia="Arial" w:hAnsi="Arial"/>
                <w:sz w:val="14"/>
                <w:szCs w:val="14"/>
                <w:color w:val="auto"/>
                <w:w w:val="85"/>
              </w:rPr>
              <w:t>6.</w:t>
            </w:r>
          </w:p>
        </w:tc>
        <w:tc>
          <w:tcPr>
            <w:tcW w:w="3220" w:type="dxa"/>
            <w:vAlign w:val="bottom"/>
            <w:gridSpan w:val="3"/>
          </w:tcPr>
          <w:p>
            <w:pPr>
              <w:ind w:left="20"/>
              <w:spacing w:after="0"/>
              <w:rPr>
                <w:sz w:val="20"/>
                <w:szCs w:val="20"/>
                <w:color w:val="auto"/>
              </w:rPr>
            </w:pPr>
            <w:r>
              <w:rPr>
                <w:rFonts w:ascii="Arial" w:cs="Arial" w:eastAsia="Arial" w:hAnsi="Arial"/>
                <w:sz w:val="14"/>
                <w:szCs w:val="14"/>
                <w:color w:val="auto"/>
              </w:rPr>
              <w:t>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25" w:lineRule="auto"/>
        <w:tabs>
          <w:tab w:leader="none" w:pos="4600" w:val="left"/>
        </w:tabs>
        <w:rPr>
          <w:sz w:val="20"/>
          <w:szCs w:val="20"/>
          <w:color w:val="auto"/>
        </w:rPr>
      </w:pPr>
      <w:r>
        <w:rPr>
          <w:rFonts w:ascii="Times New Roman" w:cs="Times New Roman" w:eastAsia="Times New Roman" w:hAnsi="Times New Roman"/>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88" w:lineRule="exact"/>
        <w:rPr>
          <w:sz w:val="24"/>
          <w:szCs w:val="24"/>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spacing w:after="0" w:line="4" w:lineRule="exact"/>
        <w:rPr>
          <w:sz w:val="24"/>
          <w:szCs w:val="24"/>
          <w:color w:val="auto"/>
        </w:rPr>
      </w:pPr>
    </w:p>
    <w:p>
      <w:pPr>
        <w:ind w:left="4620"/>
        <w:spacing w:after="0"/>
        <w:rPr>
          <w:sz w:val="20"/>
          <w:szCs w:val="20"/>
          <w:color w:val="auto"/>
        </w:rPr>
      </w:pPr>
      <w:r>
        <w:rPr>
          <w:rFonts w:ascii="Arial" w:cs="Arial" w:eastAsia="Arial" w:hAnsi="Arial"/>
          <w:sz w:val="14"/>
          <w:szCs w:val="14"/>
          <w:color w:val="auto"/>
        </w:rPr>
        <w:t>Person</w:t>
      </w:r>
    </w:p>
    <w:p>
      <w:pPr>
        <w:spacing w:after="0" w:line="359" w:lineRule="exact"/>
        <w:rPr>
          <w:sz w:val="24"/>
          <w:szCs w:val="24"/>
          <w:color w:val="auto"/>
        </w:rPr>
      </w:pPr>
    </w:p>
    <w:p>
      <w:pPr>
        <w:sectPr>
          <w:pgSz w:w="11900" w:h="16838" w:orient="portrait"/>
          <w:cols w:equalWidth="0" w:num="2">
            <w:col w:w="3920" w:space="80"/>
            <w:col w:w="7420"/>
          </w:cols>
          <w:pgMar w:left="240" w:top="220"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2"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740" w:type="dxa"/>
            <w:vAlign w:val="bottom"/>
            <w:gridSpan w:val="2"/>
          </w:tcPr>
          <w:p>
            <w:pPr>
              <w:ind w:left="620"/>
              <w:spacing w:after="0"/>
              <w:rPr>
                <w:sz w:val="20"/>
                <w:szCs w:val="20"/>
                <w:color w:val="auto"/>
              </w:rPr>
            </w:pPr>
            <w:r>
              <w:rPr>
                <w:rFonts w:ascii="Arial" w:cs="Arial" w:eastAsia="Arial" w:hAnsi="Arial"/>
                <w:sz w:val="12"/>
                <w:szCs w:val="12"/>
                <w:b w:val="1"/>
                <w:bCs w:val="1"/>
                <w:color w:val="auto"/>
              </w:rPr>
              <w:t>2. Transaction</w:t>
            </w:r>
          </w:p>
        </w:tc>
        <w:tc>
          <w:tcPr>
            <w:tcW w:w="108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214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620"/>
              <w:spacing w:after="0" w:line="131" w:lineRule="exact"/>
              <w:rPr>
                <w:sz w:val="20"/>
                <w:szCs w:val="20"/>
                <w:color w:val="auto"/>
              </w:rPr>
            </w:pPr>
            <w:r>
              <w:rPr>
                <w:rFonts w:ascii="Arial" w:cs="Arial" w:eastAsia="Arial" w:hAnsi="Arial"/>
                <w:sz w:val="12"/>
                <w:szCs w:val="12"/>
                <w:b w:val="1"/>
                <w:bCs w:val="1"/>
                <w:color w:val="auto"/>
              </w:rPr>
              <w:t>Date</w:t>
            </w:r>
          </w:p>
        </w:tc>
        <w:tc>
          <w:tcPr>
            <w:tcW w:w="600" w:type="dxa"/>
            <w:vAlign w:val="bottom"/>
          </w:tcPr>
          <w:p>
            <w:pPr>
              <w:spacing w:after="0"/>
              <w:rPr>
                <w:sz w:val="11"/>
                <w:szCs w:val="11"/>
                <w:color w:val="auto"/>
              </w:rPr>
            </w:pPr>
          </w:p>
        </w:tc>
        <w:tc>
          <w:tcPr>
            <w:tcW w:w="108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80"/>
              <w:spacing w:after="0" w:line="131" w:lineRule="exact"/>
              <w:rPr>
                <w:sz w:val="20"/>
                <w:szCs w:val="20"/>
                <w:color w:val="auto"/>
              </w:rPr>
            </w:pPr>
            <w:r>
              <w:rPr>
                <w:rFonts w:ascii="Arial" w:cs="Arial" w:eastAsia="Arial" w:hAnsi="Arial"/>
                <w:sz w:val="12"/>
                <w:szCs w:val="12"/>
                <w:b w:val="1"/>
                <w:bCs w:val="1"/>
                <w:color w:val="auto"/>
              </w:rPr>
              <w:t>Transaction</w:t>
            </w:r>
          </w:p>
        </w:tc>
        <w:tc>
          <w:tcPr>
            <w:tcW w:w="2140" w:type="dxa"/>
            <w:vAlign w:val="bottom"/>
            <w:gridSpan w:val="4"/>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122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740" w:type="dxa"/>
            <w:vAlign w:val="bottom"/>
            <w:gridSpan w:val="2"/>
          </w:tcPr>
          <w:p>
            <w:pPr>
              <w:ind w:left="620"/>
              <w:spacing w:after="0" w:line="135" w:lineRule="exact"/>
              <w:rPr>
                <w:sz w:val="20"/>
                <w:szCs w:val="20"/>
                <w:color w:val="auto"/>
              </w:rPr>
            </w:pPr>
            <w:r>
              <w:rPr>
                <w:rFonts w:ascii="Arial" w:cs="Arial" w:eastAsia="Arial" w:hAnsi="Arial"/>
                <w:sz w:val="12"/>
                <w:szCs w:val="12"/>
                <w:b w:val="1"/>
                <w:bCs w:val="1"/>
                <w:color w:val="auto"/>
              </w:rPr>
              <w:t>(Month/Day/Year)</w:t>
            </w: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40" w:type="dxa"/>
            <w:vAlign w:val="bottom"/>
          </w:tcPr>
          <w:p>
            <w:pPr>
              <w:spacing w:after="0"/>
              <w:rPr>
                <w:sz w:val="6"/>
                <w:szCs w:val="6"/>
                <w:color w:val="auto"/>
              </w:rPr>
            </w:pPr>
          </w:p>
        </w:tc>
        <w:tc>
          <w:tcPr>
            <w:tcW w:w="84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40" w:type="dxa"/>
            <w:vAlign w:val="bottom"/>
          </w:tcPr>
          <w:p>
            <w:pPr>
              <w:spacing w:after="0"/>
              <w:rPr>
                <w:sz w:val="3"/>
                <w:szCs w:val="3"/>
                <w:color w:val="auto"/>
              </w:rPr>
            </w:pPr>
          </w:p>
        </w:tc>
        <w:tc>
          <w:tcPr>
            <w:tcW w:w="8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(A) or</w:t>
            </w:r>
          </w:p>
        </w:tc>
        <w:tc>
          <w:tcPr>
            <w:tcW w:w="4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80" w:type="dxa"/>
            <w:vAlign w:val="bottom"/>
            <w:vMerge w:val="continue"/>
          </w:tcPr>
          <w:p>
            <w:pPr>
              <w:spacing w:after="0"/>
              <w:rPr>
                <w:sz w:val="11"/>
                <w:szCs w:val="11"/>
                <w:color w:val="auto"/>
              </w:rPr>
            </w:pPr>
          </w:p>
        </w:tc>
        <w:tc>
          <w:tcPr>
            <w:tcW w:w="7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4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68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720" w:type="dxa"/>
            <w:vAlign w:val="bottom"/>
            <w:gridSpan w:val="2"/>
            <w:vMerge w:val="continue"/>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4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400" w:type="dxa"/>
            <w:vAlign w:val="bottom"/>
          </w:tcPr>
          <w:p>
            <w:pPr>
              <w:spacing w:after="0"/>
              <w:rPr>
                <w:sz w:val="5"/>
                <w:szCs w:val="5"/>
                <w:color w:val="auto"/>
              </w:rPr>
            </w:pPr>
          </w:p>
        </w:tc>
        <w:tc>
          <w:tcPr>
            <w:tcW w:w="3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560" w:type="dxa"/>
            <w:vAlign w:val="bottom"/>
            <w:tcBorders>
              <w:bottom w:val="single" w:sz="8" w:color="2C2C2C"/>
            </w:tcBorders>
            <w:gridSpan w:val="2"/>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1740" w:type="dxa"/>
            <w:vAlign w:val="bottom"/>
            <w:tcBorders>
              <w:bottom w:val="single" w:sz="8" w:color="2C2C2C"/>
            </w:tcBorders>
            <w:gridSpan w:val="2"/>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40" w:type="dxa"/>
            <w:vAlign w:val="bottom"/>
            <w:tcBorders>
              <w:bottom w:val="single" w:sz="8" w:color="2C2C2C"/>
            </w:tcBorders>
            <w:gridSpan w:val="2"/>
          </w:tcPr>
          <w:p>
            <w:pPr>
              <w:ind w:left="720"/>
              <w:spacing w:after="0"/>
              <w:rPr>
                <w:sz w:val="20"/>
                <w:szCs w:val="20"/>
                <w:color w:val="auto"/>
              </w:rPr>
            </w:pPr>
            <w:r>
              <w:rPr>
                <w:rFonts w:ascii="Times New Roman" w:cs="Times New Roman" w:eastAsia="Times New Roman" w:hAnsi="Times New Roman"/>
                <w:sz w:val="18"/>
                <w:szCs w:val="18"/>
                <w:color w:val="0000FF"/>
              </w:rPr>
              <w:t>10/07/2019</w:t>
            </w:r>
          </w:p>
        </w:tc>
        <w:tc>
          <w:tcPr>
            <w:tcW w:w="2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40"/>
              <w:spacing w:after="0"/>
              <w:rPr>
                <w:sz w:val="20"/>
                <w:szCs w:val="20"/>
                <w:color w:val="auto"/>
              </w:rPr>
            </w:pPr>
            <w:r>
              <w:rPr>
                <w:rFonts w:ascii="Times New Roman" w:cs="Times New Roman" w:eastAsia="Times New Roman" w:hAnsi="Times New Roman"/>
                <w:sz w:val="27"/>
                <w:szCs w:val="27"/>
                <w:color w:val="0000FF"/>
                <w:vertAlign w:val="subscript"/>
              </w:rPr>
              <w:t>S</w:t>
            </w:r>
            <w:r>
              <w:rPr>
                <w:rFonts w:ascii="Times New Roman" w:cs="Times New Roman" w:eastAsia="Times New Roman" w:hAnsi="Times New Roman"/>
                <w:sz w:val="11"/>
                <w:szCs w:val="11"/>
                <w:color w:val="008000"/>
              </w:rPr>
              <w:t>(1)</w:t>
            </w:r>
          </w:p>
        </w:tc>
        <w:tc>
          <w:tcPr>
            <w:tcW w:w="740" w:type="dxa"/>
            <w:vAlign w:val="bottom"/>
            <w:tcBorders>
              <w:bottom w:val="single" w:sz="8" w:color="2C2C2C"/>
            </w:tcBorders>
          </w:tcPr>
          <w:p>
            <w:pPr>
              <w:jc w:val="right"/>
              <w:spacing w:after="0"/>
              <w:rPr>
                <w:sz w:val="20"/>
                <w:szCs w:val="20"/>
                <w:color w:val="auto"/>
              </w:rPr>
            </w:pPr>
            <w:r>
              <w:rPr>
                <w:rFonts w:ascii="Times New Roman" w:cs="Times New Roman" w:eastAsia="Times New Roman" w:hAnsi="Times New Roman"/>
                <w:sz w:val="18"/>
                <w:szCs w:val="18"/>
                <w:color w:val="0000FF"/>
              </w:rPr>
              <w:t>41,125</w:t>
            </w:r>
          </w:p>
        </w:tc>
        <w:tc>
          <w:tcPr>
            <w:tcW w:w="680" w:type="dxa"/>
            <w:vAlign w:val="bottom"/>
            <w:tcBorders>
              <w:bottom w:val="single" w:sz="8" w:color="2C2C2C"/>
            </w:tcBorders>
          </w:tcPr>
          <w:p>
            <w:pPr>
              <w:ind w:left="300"/>
              <w:spacing w:after="0"/>
              <w:rPr>
                <w:sz w:val="20"/>
                <w:szCs w:val="20"/>
                <w:color w:val="auto"/>
              </w:rPr>
            </w:pPr>
            <w:r>
              <w:rPr>
                <w:rFonts w:ascii="Times New Roman" w:cs="Times New Roman" w:eastAsia="Times New Roman" w:hAnsi="Times New Roman"/>
                <w:sz w:val="18"/>
                <w:szCs w:val="18"/>
                <w:color w:val="0000FF"/>
              </w:rPr>
              <w:t>D</w:t>
            </w:r>
          </w:p>
        </w:tc>
        <w:tc>
          <w:tcPr>
            <w:tcW w:w="72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auto"/>
                <w:w w:val="91"/>
              </w:rPr>
              <w:t>$</w:t>
            </w:r>
            <w:r>
              <w:rPr>
                <w:rFonts w:ascii="Times New Roman" w:cs="Times New Roman" w:eastAsia="Times New Roman" w:hAnsi="Times New Roman"/>
                <w:sz w:val="18"/>
                <w:szCs w:val="18"/>
                <w:color w:val="0000FF"/>
                <w:w w:val="91"/>
              </w:rPr>
              <w:t>39.22</w:t>
            </w:r>
            <w:r>
              <w:rPr>
                <w:rFonts w:ascii="Times New Roman" w:cs="Times New Roman" w:eastAsia="Times New Roman" w:hAnsi="Times New Roman"/>
                <w:sz w:val="22"/>
                <w:szCs w:val="22"/>
                <w:color w:val="008000"/>
                <w:w w:val="91"/>
                <w:vertAlign w:val="superscript"/>
              </w:rPr>
              <w:t>(2)</w:t>
            </w:r>
          </w:p>
        </w:tc>
        <w:tc>
          <w:tcPr>
            <w:tcW w:w="122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8"/>
                <w:szCs w:val="18"/>
                <w:color w:val="0000FF"/>
                <w:w w:val="95"/>
              </w:rPr>
              <w:t>800,246</w:t>
            </w:r>
          </w:p>
        </w:tc>
        <w:tc>
          <w:tcPr>
            <w:tcW w:w="92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40" w:type="dxa"/>
            <w:vAlign w:val="bottom"/>
            <w:tcBorders>
              <w:bottom w:val="single" w:sz="8" w:color="2C2C2C"/>
            </w:tcBorders>
            <w:gridSpan w:val="2"/>
          </w:tcPr>
          <w:p>
            <w:pPr>
              <w:ind w:left="720"/>
              <w:spacing w:after="0"/>
              <w:rPr>
                <w:sz w:val="20"/>
                <w:szCs w:val="20"/>
                <w:color w:val="auto"/>
              </w:rPr>
            </w:pPr>
            <w:r>
              <w:rPr>
                <w:rFonts w:ascii="Times New Roman" w:cs="Times New Roman" w:eastAsia="Times New Roman" w:hAnsi="Times New Roman"/>
                <w:sz w:val="18"/>
                <w:szCs w:val="18"/>
                <w:color w:val="0000FF"/>
              </w:rPr>
              <w:t>10/08/2019</w:t>
            </w:r>
          </w:p>
        </w:tc>
        <w:tc>
          <w:tcPr>
            <w:tcW w:w="2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40"/>
              <w:spacing w:after="0"/>
              <w:rPr>
                <w:sz w:val="20"/>
                <w:szCs w:val="20"/>
                <w:color w:val="auto"/>
              </w:rPr>
            </w:pPr>
            <w:r>
              <w:rPr>
                <w:rFonts w:ascii="Times New Roman" w:cs="Times New Roman" w:eastAsia="Times New Roman" w:hAnsi="Times New Roman"/>
                <w:sz w:val="27"/>
                <w:szCs w:val="27"/>
                <w:color w:val="0000FF"/>
                <w:vertAlign w:val="subscript"/>
              </w:rPr>
              <w:t>S</w:t>
            </w:r>
            <w:r>
              <w:rPr>
                <w:rFonts w:ascii="Times New Roman" w:cs="Times New Roman" w:eastAsia="Times New Roman" w:hAnsi="Times New Roman"/>
                <w:sz w:val="11"/>
                <w:szCs w:val="11"/>
                <w:color w:val="008000"/>
              </w:rPr>
              <w:t>(1)</w:t>
            </w:r>
          </w:p>
        </w:tc>
        <w:tc>
          <w:tcPr>
            <w:tcW w:w="740" w:type="dxa"/>
            <w:vAlign w:val="bottom"/>
            <w:tcBorders>
              <w:bottom w:val="single" w:sz="8" w:color="2C2C2C"/>
            </w:tcBorders>
          </w:tcPr>
          <w:p>
            <w:pPr>
              <w:jc w:val="right"/>
              <w:spacing w:after="0"/>
              <w:rPr>
                <w:sz w:val="20"/>
                <w:szCs w:val="20"/>
                <w:color w:val="auto"/>
              </w:rPr>
            </w:pPr>
            <w:r>
              <w:rPr>
                <w:rFonts w:ascii="Times New Roman" w:cs="Times New Roman" w:eastAsia="Times New Roman" w:hAnsi="Times New Roman"/>
                <w:sz w:val="18"/>
                <w:szCs w:val="18"/>
                <w:color w:val="0000FF"/>
              </w:rPr>
              <w:t>10,039</w:t>
            </w:r>
          </w:p>
        </w:tc>
        <w:tc>
          <w:tcPr>
            <w:tcW w:w="680" w:type="dxa"/>
            <w:vAlign w:val="bottom"/>
            <w:tcBorders>
              <w:bottom w:val="single" w:sz="8" w:color="2C2C2C"/>
            </w:tcBorders>
          </w:tcPr>
          <w:p>
            <w:pPr>
              <w:ind w:left="300"/>
              <w:spacing w:after="0"/>
              <w:rPr>
                <w:sz w:val="20"/>
                <w:szCs w:val="20"/>
                <w:color w:val="auto"/>
              </w:rPr>
            </w:pPr>
            <w:r>
              <w:rPr>
                <w:rFonts w:ascii="Times New Roman" w:cs="Times New Roman" w:eastAsia="Times New Roman" w:hAnsi="Times New Roman"/>
                <w:sz w:val="18"/>
                <w:szCs w:val="18"/>
                <w:color w:val="0000FF"/>
              </w:rPr>
              <w:t>D</w:t>
            </w:r>
          </w:p>
        </w:tc>
        <w:tc>
          <w:tcPr>
            <w:tcW w:w="72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auto"/>
                <w:w w:val="92"/>
              </w:rPr>
              <w:t>$</w:t>
            </w:r>
            <w:r>
              <w:rPr>
                <w:rFonts w:ascii="Times New Roman" w:cs="Times New Roman" w:eastAsia="Times New Roman" w:hAnsi="Times New Roman"/>
                <w:sz w:val="18"/>
                <w:szCs w:val="18"/>
                <w:color w:val="0000FF"/>
                <w:w w:val="92"/>
              </w:rPr>
              <w:t>39</w:t>
            </w:r>
          </w:p>
        </w:tc>
        <w:tc>
          <w:tcPr>
            <w:tcW w:w="122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8"/>
                <w:szCs w:val="18"/>
                <w:color w:val="0000FF"/>
                <w:w w:val="95"/>
              </w:rPr>
              <w:t>790,207</w:t>
            </w:r>
          </w:p>
        </w:tc>
        <w:tc>
          <w:tcPr>
            <w:tcW w:w="92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40" w:type="dxa"/>
            <w:vAlign w:val="bottom"/>
            <w:tcBorders>
              <w:bottom w:val="single" w:sz="8" w:color="2C2C2C"/>
            </w:tcBorders>
            <w:gridSpan w:val="2"/>
          </w:tcPr>
          <w:p>
            <w:pPr>
              <w:ind w:left="720"/>
              <w:spacing w:after="0"/>
              <w:rPr>
                <w:sz w:val="20"/>
                <w:szCs w:val="20"/>
                <w:color w:val="auto"/>
              </w:rPr>
            </w:pPr>
            <w:r>
              <w:rPr>
                <w:rFonts w:ascii="Times New Roman" w:cs="Times New Roman" w:eastAsia="Times New Roman" w:hAnsi="Times New Roman"/>
                <w:sz w:val="18"/>
                <w:szCs w:val="18"/>
                <w:color w:val="0000FF"/>
              </w:rPr>
              <w:t>10/09/2019</w:t>
            </w:r>
          </w:p>
        </w:tc>
        <w:tc>
          <w:tcPr>
            <w:tcW w:w="2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40"/>
              <w:spacing w:after="0"/>
              <w:rPr>
                <w:sz w:val="20"/>
                <w:szCs w:val="20"/>
                <w:color w:val="auto"/>
              </w:rPr>
            </w:pPr>
            <w:r>
              <w:rPr>
                <w:rFonts w:ascii="Times New Roman" w:cs="Times New Roman" w:eastAsia="Times New Roman" w:hAnsi="Times New Roman"/>
                <w:sz w:val="27"/>
                <w:szCs w:val="27"/>
                <w:color w:val="0000FF"/>
                <w:vertAlign w:val="subscript"/>
              </w:rPr>
              <w:t>S</w:t>
            </w:r>
            <w:r>
              <w:rPr>
                <w:rFonts w:ascii="Times New Roman" w:cs="Times New Roman" w:eastAsia="Times New Roman" w:hAnsi="Times New Roman"/>
                <w:sz w:val="11"/>
                <w:szCs w:val="11"/>
                <w:color w:val="008000"/>
              </w:rPr>
              <w:t>(1)</w:t>
            </w:r>
          </w:p>
        </w:tc>
        <w:tc>
          <w:tcPr>
            <w:tcW w:w="740" w:type="dxa"/>
            <w:vAlign w:val="bottom"/>
            <w:tcBorders>
              <w:bottom w:val="single" w:sz="8" w:color="2C2C2C"/>
            </w:tcBorders>
          </w:tcPr>
          <w:p>
            <w:pPr>
              <w:jc w:val="right"/>
              <w:spacing w:after="0"/>
              <w:rPr>
                <w:sz w:val="20"/>
                <w:szCs w:val="20"/>
                <w:color w:val="auto"/>
              </w:rPr>
            </w:pPr>
            <w:r>
              <w:rPr>
                <w:rFonts w:ascii="Times New Roman" w:cs="Times New Roman" w:eastAsia="Times New Roman" w:hAnsi="Times New Roman"/>
                <w:sz w:val="18"/>
                <w:szCs w:val="18"/>
                <w:color w:val="0000FF"/>
              </w:rPr>
              <w:t>23,836</w:t>
            </w:r>
          </w:p>
        </w:tc>
        <w:tc>
          <w:tcPr>
            <w:tcW w:w="680" w:type="dxa"/>
            <w:vAlign w:val="bottom"/>
            <w:tcBorders>
              <w:bottom w:val="single" w:sz="8" w:color="2C2C2C"/>
            </w:tcBorders>
          </w:tcPr>
          <w:p>
            <w:pPr>
              <w:ind w:left="300"/>
              <w:spacing w:after="0"/>
              <w:rPr>
                <w:sz w:val="20"/>
                <w:szCs w:val="20"/>
                <w:color w:val="auto"/>
              </w:rPr>
            </w:pPr>
            <w:r>
              <w:rPr>
                <w:rFonts w:ascii="Times New Roman" w:cs="Times New Roman" w:eastAsia="Times New Roman" w:hAnsi="Times New Roman"/>
                <w:sz w:val="18"/>
                <w:szCs w:val="18"/>
                <w:color w:val="0000FF"/>
              </w:rPr>
              <w:t>D</w:t>
            </w:r>
          </w:p>
        </w:tc>
        <w:tc>
          <w:tcPr>
            <w:tcW w:w="72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auto"/>
                <w:w w:val="91"/>
              </w:rPr>
              <w:t>$</w:t>
            </w:r>
            <w:r>
              <w:rPr>
                <w:rFonts w:ascii="Times New Roman" w:cs="Times New Roman" w:eastAsia="Times New Roman" w:hAnsi="Times New Roman"/>
                <w:sz w:val="18"/>
                <w:szCs w:val="18"/>
                <w:color w:val="0000FF"/>
                <w:w w:val="91"/>
              </w:rPr>
              <w:t>39.03</w:t>
            </w:r>
            <w:r>
              <w:rPr>
                <w:rFonts w:ascii="Times New Roman" w:cs="Times New Roman" w:eastAsia="Times New Roman" w:hAnsi="Times New Roman"/>
                <w:sz w:val="22"/>
                <w:szCs w:val="22"/>
                <w:color w:val="008000"/>
                <w:w w:val="91"/>
                <w:vertAlign w:val="superscript"/>
              </w:rPr>
              <w:t>(3)</w:t>
            </w:r>
          </w:p>
        </w:tc>
        <w:tc>
          <w:tcPr>
            <w:tcW w:w="122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8"/>
                <w:szCs w:val="18"/>
                <w:color w:val="0000FF"/>
                <w:w w:val="95"/>
              </w:rPr>
              <w:t>766,371</w:t>
            </w:r>
          </w:p>
        </w:tc>
        <w:tc>
          <w:tcPr>
            <w:tcW w:w="92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560" w:type="dxa"/>
            <w:vAlign w:val="bottom"/>
            <w:gridSpan w:val="2"/>
            <w:vMerge w:val="restart"/>
          </w:tcPr>
          <w:p>
            <w:pPr>
              <w:ind w:left="60"/>
              <w:spacing w:after="0"/>
              <w:rPr>
                <w:sz w:val="20"/>
                <w:szCs w:val="20"/>
                <w:color w:val="auto"/>
              </w:rPr>
            </w:pPr>
            <w:r>
              <w:rPr>
                <w:rFonts w:ascii="Times New Roman" w:cs="Times New Roman" w:eastAsia="Times New Roman" w:hAnsi="Times New Roman"/>
                <w:sz w:val="18"/>
                <w:szCs w:val="18"/>
                <w:color w:val="0000FF"/>
              </w:rPr>
              <w:t>Common Stock</w:t>
            </w:r>
          </w:p>
        </w:tc>
        <w:tc>
          <w:tcPr>
            <w:tcW w:w="114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60" w:type="dxa"/>
            <w:vAlign w:val="bottom"/>
            <w:vMerge w:val="restart"/>
          </w:tcPr>
          <w:p>
            <w:pPr>
              <w:jc w:val="center"/>
              <w:ind w:right="357"/>
              <w:spacing w:after="0"/>
              <w:rPr>
                <w:sz w:val="20"/>
                <w:szCs w:val="20"/>
                <w:color w:val="auto"/>
              </w:rPr>
            </w:pPr>
            <w:r>
              <w:rPr>
                <w:rFonts w:ascii="Times New Roman" w:cs="Times New Roman" w:eastAsia="Times New Roman" w:hAnsi="Times New Roman"/>
                <w:sz w:val="18"/>
                <w:szCs w:val="18"/>
                <w:color w:val="0000FF"/>
                <w:w w:val="98"/>
              </w:rPr>
              <w:t>1,340</w:t>
            </w:r>
          </w:p>
        </w:tc>
        <w:tc>
          <w:tcPr>
            <w:tcW w:w="9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0000FF"/>
                <w:w w:val="99"/>
              </w:rPr>
              <w:t>I</w:t>
            </w:r>
          </w:p>
        </w:tc>
        <w:tc>
          <w:tcPr>
            <w:tcW w:w="800" w:type="dxa"/>
            <w:vAlign w:val="bottom"/>
            <w:gridSpan w:val="2"/>
          </w:tcPr>
          <w:p>
            <w:pPr>
              <w:ind w:left="60"/>
              <w:spacing w:after="0"/>
              <w:rPr>
                <w:sz w:val="20"/>
                <w:szCs w:val="20"/>
                <w:color w:val="auto"/>
              </w:rPr>
            </w:pPr>
            <w:r>
              <w:rPr>
                <w:rFonts w:ascii="Times New Roman" w:cs="Times New Roman" w:eastAsia="Times New Roman" w:hAnsi="Times New Roman"/>
                <w:sz w:val="18"/>
                <w:szCs w:val="18"/>
                <w:color w:val="0000FF"/>
              </w:rPr>
              <w:t>By</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560" w:type="dxa"/>
            <w:vAlign w:val="bottom"/>
            <w:gridSpan w:val="2"/>
            <w:vMerge w:val="continue"/>
          </w:tcPr>
          <w:p>
            <w:pPr>
              <w:spacing w:after="0"/>
              <w:rPr>
                <w:sz w:val="10"/>
                <w:szCs w:val="10"/>
                <w:color w:val="auto"/>
              </w:rPr>
            </w:pPr>
          </w:p>
        </w:tc>
        <w:tc>
          <w:tcPr>
            <w:tcW w:w="114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800" w:type="dxa"/>
            <w:vAlign w:val="bottom"/>
            <w:gridSpan w:val="2"/>
            <w:vMerge w:val="restart"/>
          </w:tcPr>
          <w:p>
            <w:pPr>
              <w:ind w:left="60"/>
              <w:spacing w:after="0"/>
              <w:rPr>
                <w:sz w:val="20"/>
                <w:szCs w:val="20"/>
                <w:color w:val="auto"/>
              </w:rPr>
            </w:pPr>
            <w:r>
              <w:rPr>
                <w:rFonts w:ascii="Times New Roman" w:cs="Times New Roman" w:eastAsia="Times New Roman" w:hAnsi="Times New Roman"/>
                <w:sz w:val="18"/>
                <w:szCs w:val="18"/>
                <w:color w:val="0000FF"/>
              </w:rPr>
              <w:t>spouse</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40" w:type="dxa"/>
            <w:vAlign w:val="bottom"/>
          </w:tcPr>
          <w:p>
            <w:pPr>
              <w:spacing w:after="0"/>
              <w:rPr>
                <w:sz w:val="9"/>
                <w:szCs w:val="9"/>
                <w:color w:val="auto"/>
              </w:rPr>
            </w:pPr>
          </w:p>
        </w:tc>
        <w:tc>
          <w:tcPr>
            <w:tcW w:w="8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600" w:type="dxa"/>
            <w:vAlign w:val="bottom"/>
          </w:tcPr>
          <w:p>
            <w:pPr>
              <w:spacing w:after="0"/>
              <w:rPr>
                <w:sz w:val="9"/>
                <w:szCs w:val="9"/>
                <w:color w:val="auto"/>
              </w:rPr>
            </w:pPr>
          </w:p>
        </w:tc>
        <w:tc>
          <w:tcPr>
            <w:tcW w:w="240" w:type="dxa"/>
            <w:vAlign w:val="bottom"/>
          </w:tcPr>
          <w:p>
            <w:pPr>
              <w:spacing w:after="0"/>
              <w:rPr>
                <w:sz w:val="9"/>
                <w:szCs w:val="9"/>
                <w:color w:val="auto"/>
              </w:rPr>
            </w:pPr>
          </w:p>
        </w:tc>
        <w:tc>
          <w:tcPr>
            <w:tcW w:w="8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40" w:type="dxa"/>
            <w:vAlign w:val="bottom"/>
          </w:tcPr>
          <w:p>
            <w:pPr>
              <w:spacing w:after="0"/>
              <w:rPr>
                <w:sz w:val="9"/>
                <w:szCs w:val="9"/>
                <w:color w:val="auto"/>
              </w:rPr>
            </w:pPr>
          </w:p>
        </w:tc>
        <w:tc>
          <w:tcPr>
            <w:tcW w:w="680" w:type="dxa"/>
            <w:vAlign w:val="bottom"/>
          </w:tcPr>
          <w:p>
            <w:pPr>
              <w:spacing w:after="0"/>
              <w:rPr>
                <w:sz w:val="9"/>
                <w:szCs w:val="9"/>
                <w:color w:val="auto"/>
              </w:rPr>
            </w:pPr>
          </w:p>
        </w:tc>
        <w:tc>
          <w:tcPr>
            <w:tcW w:w="400" w:type="dxa"/>
            <w:vAlign w:val="bottom"/>
          </w:tcPr>
          <w:p>
            <w:pPr>
              <w:spacing w:after="0"/>
              <w:rPr>
                <w:sz w:val="9"/>
                <w:szCs w:val="9"/>
                <w:color w:val="auto"/>
              </w:rPr>
            </w:pPr>
          </w:p>
        </w:tc>
        <w:tc>
          <w:tcPr>
            <w:tcW w:w="320" w:type="dxa"/>
            <w:vAlign w:val="bottom"/>
          </w:tcPr>
          <w:p>
            <w:pPr>
              <w:spacing w:after="0"/>
              <w:rPr>
                <w:sz w:val="9"/>
                <w:szCs w:val="9"/>
                <w:color w:val="auto"/>
              </w:rPr>
            </w:pPr>
          </w:p>
        </w:tc>
        <w:tc>
          <w:tcPr>
            <w:tcW w:w="360" w:type="dxa"/>
            <w:vAlign w:val="bottom"/>
          </w:tcPr>
          <w:p>
            <w:pPr>
              <w:spacing w:after="0"/>
              <w:rPr>
                <w:sz w:val="9"/>
                <w:szCs w:val="9"/>
                <w:color w:val="auto"/>
              </w:rPr>
            </w:pPr>
          </w:p>
        </w:tc>
        <w:tc>
          <w:tcPr>
            <w:tcW w:w="860" w:type="dxa"/>
            <w:vAlign w:val="bottom"/>
          </w:tcPr>
          <w:p>
            <w:pPr>
              <w:spacing w:after="0"/>
              <w:rPr>
                <w:sz w:val="9"/>
                <w:szCs w:val="9"/>
                <w:color w:val="auto"/>
              </w:rPr>
            </w:pPr>
          </w:p>
        </w:tc>
        <w:tc>
          <w:tcPr>
            <w:tcW w:w="920" w:type="dxa"/>
            <w:vAlign w:val="bottom"/>
          </w:tcPr>
          <w:p>
            <w:pPr>
              <w:spacing w:after="0"/>
              <w:rPr>
                <w:sz w:val="9"/>
                <w:szCs w:val="9"/>
                <w:color w:val="auto"/>
              </w:rPr>
            </w:pPr>
          </w:p>
        </w:tc>
        <w:tc>
          <w:tcPr>
            <w:tcW w:w="80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6580" w:type="dxa"/>
            <w:vAlign w:val="bottom"/>
            <w:tcBorders>
              <w:bottom w:val="single" w:sz="8" w:color="2C2C2C"/>
            </w:tcBorders>
            <w:gridSpan w:val="9"/>
          </w:tcPr>
          <w:p>
            <w:pPr>
              <w:spacing w:after="0"/>
              <w:rPr>
                <w:sz w:val="8"/>
                <w:szCs w:val="8"/>
                <w:color w:val="auto"/>
              </w:rPr>
            </w:pPr>
          </w:p>
        </w:tc>
        <w:tc>
          <w:tcPr>
            <w:tcW w:w="1540" w:type="dxa"/>
            <w:vAlign w:val="bottom"/>
            <w:tcBorders>
              <w:bottom w:val="single" w:sz="8" w:color="2C2C2C"/>
            </w:tcBorders>
            <w:gridSpan w:val="3"/>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8120" w:type="dxa"/>
            <w:vAlign w:val="bottom"/>
            <w:tcBorders>
              <w:top w:val="single" w:sz="8" w:color="2C2C2C"/>
            </w:tcBorders>
            <w:gridSpan w:val="12"/>
          </w:tcPr>
          <w:p>
            <w:pPr>
              <w:ind w:left="980"/>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5760" w:type="dxa"/>
            <w:vAlign w:val="bottom"/>
            <w:gridSpan w:val="9"/>
          </w:tcPr>
          <w:p>
            <w:pPr>
              <w:ind w:left="58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3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154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40" w:type="dxa"/>
            <w:vAlign w:val="bottom"/>
          </w:tcPr>
          <w:p>
            <w:pPr>
              <w:spacing w:after="0"/>
              <w:rPr>
                <w:sz w:val="14"/>
                <w:szCs w:val="14"/>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40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60" w:type="dxa"/>
            <w:vAlign w:val="bottom"/>
          </w:tcPr>
          <w:p>
            <w:pPr>
              <w:ind w:left="10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400" w:type="dxa"/>
            <w:vAlign w:val="bottom"/>
          </w:tcPr>
          <w:p>
            <w:pPr>
              <w:spacing w:after="0"/>
              <w:rPr>
                <w:sz w:val="11"/>
                <w:szCs w:val="11"/>
                <w:color w:val="auto"/>
              </w:rPr>
            </w:pPr>
          </w:p>
        </w:tc>
        <w:tc>
          <w:tcPr>
            <w:tcW w:w="6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400" w:type="dxa"/>
            <w:vAlign w:val="bottom"/>
          </w:tcPr>
          <w:p>
            <w:pPr>
              <w:spacing w:after="0"/>
              <w:rPr>
                <w:sz w:val="11"/>
                <w:szCs w:val="11"/>
                <w:color w:val="auto"/>
              </w:rPr>
            </w:pPr>
          </w:p>
        </w:tc>
        <w:tc>
          <w:tcPr>
            <w:tcW w:w="6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w w:val="98"/>
              </w:rPr>
              <w:t>Underlying</w:t>
            </w:r>
          </w:p>
        </w:tc>
        <w:tc>
          <w:tcPr>
            <w:tcW w:w="400" w:type="dxa"/>
            <w:vAlign w:val="bottom"/>
          </w:tcPr>
          <w:p>
            <w:pPr>
              <w:spacing w:after="0"/>
              <w:rPr>
                <w:sz w:val="11"/>
                <w:szCs w:val="11"/>
                <w:color w:val="auto"/>
              </w:rPr>
            </w:pPr>
          </w:p>
        </w:tc>
        <w:tc>
          <w:tcPr>
            <w:tcW w:w="6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86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6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Security (Instr. 3</w:t>
            </w:r>
          </w:p>
        </w:tc>
        <w:tc>
          <w:tcPr>
            <w:tcW w:w="360" w:type="dxa"/>
            <w:vAlign w:val="bottom"/>
          </w:tcPr>
          <w:p>
            <w:pPr>
              <w:spacing w:after="0"/>
              <w:rPr>
                <w:sz w:val="11"/>
                <w:szCs w:val="11"/>
                <w:color w:val="auto"/>
              </w:rPr>
            </w:pPr>
          </w:p>
        </w:tc>
        <w:tc>
          <w:tcPr>
            <w:tcW w:w="86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and 4)</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6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780" w:type="dxa"/>
            <w:vAlign w:val="bottom"/>
            <w:gridSpan w:val="2"/>
          </w:tcPr>
          <w:p>
            <w:pPr>
              <w:ind w:left="10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6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gridSpan w:val="2"/>
          </w:tcPr>
          <w:p>
            <w:pPr>
              <w:spacing w:after="0"/>
              <w:rPr>
                <w:sz w:val="3"/>
                <w:szCs w:val="3"/>
                <w:color w:val="auto"/>
              </w:rPr>
            </w:pPr>
          </w:p>
        </w:tc>
        <w:tc>
          <w:tcPr>
            <w:tcW w:w="320" w:type="dxa"/>
            <w:vAlign w:val="bottom"/>
          </w:tcPr>
          <w:p>
            <w:pPr>
              <w:spacing w:after="0"/>
              <w:rPr>
                <w:sz w:val="3"/>
                <w:szCs w:val="3"/>
                <w:color w:val="auto"/>
              </w:rPr>
            </w:pPr>
          </w:p>
        </w:tc>
        <w:tc>
          <w:tcPr>
            <w:tcW w:w="360" w:type="dxa"/>
            <w:vAlign w:val="bottom"/>
          </w:tcPr>
          <w:p>
            <w:pPr>
              <w:spacing w:after="0"/>
              <w:rPr>
                <w:sz w:val="3"/>
                <w:szCs w:val="3"/>
                <w:color w:val="auto"/>
              </w:rPr>
            </w:pPr>
          </w:p>
        </w:tc>
        <w:tc>
          <w:tcPr>
            <w:tcW w:w="8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400" w:type="dxa"/>
            <w:vAlign w:val="bottom"/>
            <w:gridSpan w:val="3"/>
          </w:tcPr>
          <w:p>
            <w:pPr>
              <w:ind w:left="500"/>
              <w:spacing w:after="0"/>
              <w:rPr>
                <w:sz w:val="20"/>
                <w:szCs w:val="20"/>
                <w:color w:val="auto"/>
              </w:rPr>
            </w:pPr>
            <w:r>
              <w:rPr>
                <w:rFonts w:ascii="Arial" w:cs="Arial" w:eastAsia="Arial" w:hAnsi="Arial"/>
                <w:sz w:val="12"/>
                <w:szCs w:val="12"/>
                <w:b w:val="1"/>
                <w:bCs w:val="1"/>
                <w:color w:val="auto"/>
              </w:rPr>
              <w:t>Amount</w:t>
            </w:r>
          </w:p>
        </w:tc>
        <w:tc>
          <w:tcPr>
            <w:tcW w:w="3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or</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Date</w:t>
            </w:r>
          </w:p>
        </w:tc>
        <w:tc>
          <w:tcPr>
            <w:tcW w:w="74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Expiration</w:t>
            </w:r>
          </w:p>
        </w:tc>
        <w:tc>
          <w:tcPr>
            <w:tcW w:w="1400" w:type="dxa"/>
            <w:vAlign w:val="bottom"/>
            <w:gridSpan w:val="3"/>
          </w:tcPr>
          <w:p>
            <w:pPr>
              <w:ind w:left="500"/>
              <w:spacing w:after="0" w:line="135" w:lineRule="exact"/>
              <w:rPr>
                <w:sz w:val="20"/>
                <w:szCs w:val="20"/>
                <w:color w:val="auto"/>
              </w:rPr>
            </w:pPr>
            <w:r>
              <w:rPr>
                <w:rFonts w:ascii="Arial" w:cs="Arial" w:eastAsia="Arial" w:hAnsi="Arial"/>
                <w:sz w:val="12"/>
                <w:szCs w:val="12"/>
                <w:b w:val="1"/>
                <w:bCs w:val="1"/>
                <w:color w:val="auto"/>
              </w:rPr>
              <w:t>Number</w:t>
            </w:r>
          </w:p>
        </w:tc>
        <w:tc>
          <w:tcPr>
            <w:tcW w:w="3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40" w:type="dxa"/>
            <w:vAlign w:val="bottom"/>
          </w:tcPr>
          <w:p>
            <w:pPr>
              <w:spacing w:after="0"/>
              <w:rPr>
                <w:sz w:val="11"/>
                <w:szCs w:val="11"/>
                <w:color w:val="auto"/>
              </w:rPr>
            </w:pPr>
          </w:p>
        </w:tc>
        <w:tc>
          <w:tcPr>
            <w:tcW w:w="8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vMerge w:val="continue"/>
          </w:tcPr>
          <w:p>
            <w:pPr>
              <w:spacing w:after="0"/>
              <w:rPr>
                <w:sz w:val="11"/>
                <w:szCs w:val="11"/>
                <w:color w:val="auto"/>
              </w:rPr>
            </w:pPr>
          </w:p>
        </w:tc>
        <w:tc>
          <w:tcPr>
            <w:tcW w:w="740" w:type="dxa"/>
            <w:vAlign w:val="bottom"/>
            <w:vMerge w:val="continue"/>
          </w:tcPr>
          <w:p>
            <w:pPr>
              <w:spacing w:after="0"/>
              <w:rPr>
                <w:sz w:val="11"/>
                <w:szCs w:val="11"/>
                <w:color w:val="auto"/>
              </w:rPr>
            </w:pPr>
          </w:p>
        </w:tc>
        <w:tc>
          <w:tcPr>
            <w:tcW w:w="68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of</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0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840" w:type="dxa"/>
            <w:vAlign w:val="bottom"/>
            <w:vMerge w:val="continue"/>
          </w:tcPr>
          <w:p>
            <w:pPr>
              <w:spacing w:after="0"/>
              <w:rPr>
                <w:sz w:val="14"/>
                <w:szCs w:val="14"/>
                <w:color w:val="auto"/>
              </w:rPr>
            </w:pP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1400" w:type="dxa"/>
            <w:vAlign w:val="bottom"/>
            <w:gridSpan w:val="3"/>
          </w:tcPr>
          <w:p>
            <w:pPr>
              <w:ind w:left="40"/>
              <w:spacing w:after="0"/>
              <w:rPr>
                <w:sz w:val="20"/>
                <w:szCs w:val="20"/>
                <w:color w:val="auto"/>
              </w:rPr>
            </w:pPr>
            <w:r>
              <w:rPr>
                <w:rFonts w:ascii="Arial" w:cs="Arial" w:eastAsia="Arial" w:hAnsi="Arial"/>
                <w:sz w:val="12"/>
                <w:szCs w:val="12"/>
                <w:b w:val="1"/>
                <w:bCs w:val="1"/>
                <w:color w:val="auto"/>
              </w:rPr>
              <w:t>Title   Shares</w:t>
            </w:r>
          </w:p>
        </w:tc>
        <w:tc>
          <w:tcPr>
            <w:tcW w:w="3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8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120" w:firstLine="9"/>
        <w:spacing w:after="0" w:line="241" w:lineRule="auto"/>
        <w:tabs>
          <w:tab w:leader="none" w:pos="175" w:val="left"/>
        </w:tabs>
        <w:numPr>
          <w:ilvl w:val="0"/>
          <w:numId w:val="1"/>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The sales reported in this Form 4 were effected pursuant to a pre-arranged, non-discretionary trading plan adopted by the reporting person in accordance with Rule 10b5-1 under the Securities Exchange Act of 1934.</w:t>
      </w:r>
    </w:p>
    <w:p>
      <w:pPr>
        <w:spacing w:after="0" w:line="27" w:lineRule="exact"/>
        <w:rPr>
          <w:rFonts w:ascii="Times New Roman" w:cs="Times New Roman" w:eastAsia="Times New Roman" w:hAnsi="Times New Roman"/>
          <w:sz w:val="14"/>
          <w:szCs w:val="14"/>
          <w:color w:val="008000"/>
        </w:rPr>
      </w:pPr>
    </w:p>
    <w:p>
      <w:pPr>
        <w:ind w:left="40" w:right="120" w:firstLine="9"/>
        <w:spacing w:after="0" w:line="305" w:lineRule="auto"/>
        <w:tabs>
          <w:tab w:leader="none" w:pos="175" w:val="left"/>
        </w:tabs>
        <w:numPr>
          <w:ilvl w:val="0"/>
          <w:numId w:val="1"/>
        </w:numPr>
        <w:rPr>
          <w:rFonts w:ascii="Times New Roman" w:cs="Times New Roman" w:eastAsia="Times New Roman" w:hAnsi="Times New Roman"/>
          <w:sz w:val="12"/>
          <w:szCs w:val="12"/>
          <w:color w:val="008000"/>
        </w:rPr>
      </w:pPr>
      <w:r>
        <w:rPr>
          <w:rFonts w:ascii="Times New Roman" w:cs="Times New Roman" w:eastAsia="Times New Roman" w:hAnsi="Times New Roman"/>
          <w:sz w:val="12"/>
          <w:szCs w:val="12"/>
          <w:color w:val="008000"/>
        </w:rPr>
        <w:t>The price represents the weighted average sale price for multiple transactions reported on this line. The prices of the transactions ranged from $39.00 to $39.44, inclusive. The reporting person undertakes to provide the issuer and will provide any security holder of the issuer or the SEC staff, upon request, information regarding the number of shares sold at each separate price within the range.</w:t>
      </w:r>
    </w:p>
    <w:p>
      <w:pPr>
        <w:ind w:left="40" w:right="120" w:firstLine="9"/>
        <w:spacing w:after="0" w:line="298" w:lineRule="auto"/>
        <w:tabs>
          <w:tab w:leader="none" w:pos="175" w:val="left"/>
        </w:tabs>
        <w:numPr>
          <w:ilvl w:val="0"/>
          <w:numId w:val="1"/>
        </w:numPr>
        <w:rPr>
          <w:rFonts w:ascii="Times New Roman" w:cs="Times New Roman" w:eastAsia="Times New Roman" w:hAnsi="Times New Roman"/>
          <w:sz w:val="12"/>
          <w:szCs w:val="12"/>
          <w:color w:val="008000"/>
        </w:rPr>
      </w:pPr>
      <w:r>
        <w:rPr>
          <w:rFonts w:ascii="Times New Roman" w:cs="Times New Roman" w:eastAsia="Times New Roman" w:hAnsi="Times New Roman"/>
          <w:sz w:val="12"/>
          <w:szCs w:val="12"/>
          <w:color w:val="008000"/>
        </w:rPr>
        <w:t>The price represents the weighted average sale price for multiple transactions reported on this line. The prices of the transactions ranged from $39.00 to $39.07, inclusive. The reporting person undertakes to provide the issuer and will provide any security holder of the issuer or the SEC staff, upon request, information regarding the number of shares sold at each separate price within the range.</w:t>
      </w:r>
    </w:p>
    <w:p>
      <w:pPr>
        <w:ind w:left="40"/>
        <w:spacing w:after="0"/>
        <w:rPr>
          <w:sz w:val="20"/>
          <w:szCs w:val="20"/>
          <w:color w:val="auto"/>
        </w:rPr>
      </w:pPr>
      <w:r>
        <w:rPr>
          <w:rFonts w:ascii="Arial" w:cs="Arial" w:eastAsia="Arial" w:hAnsi="Arial"/>
          <w:sz w:val="18"/>
          <w:szCs w:val="18"/>
          <w:b w:val="1"/>
          <w:bCs w:val="1"/>
          <w:color w:val="auto"/>
        </w:rPr>
        <w:t>Remarks:</w:t>
      </w:r>
    </w:p>
    <w:p>
      <w:pPr>
        <w:ind w:left="6860"/>
        <w:spacing w:after="0" w:line="222" w:lineRule="auto"/>
        <w:rPr>
          <w:sz w:val="20"/>
          <w:szCs w:val="20"/>
          <w:color w:val="auto"/>
        </w:rPr>
      </w:pPr>
      <w:r>
        <w:rPr>
          <w:rFonts w:ascii="Times New Roman" w:cs="Times New Roman" w:eastAsia="Times New Roman" w:hAnsi="Times New Roman"/>
          <w:sz w:val="18"/>
          <w:szCs w:val="18"/>
          <w:color w:val="0000FF"/>
        </w:rPr>
        <w:t xml:space="preserve">Amy A. Quintana, Attorney-in- </w:t>
      </w:r>
      <w:r>
        <w:rPr>
          <w:rFonts w:ascii="Times New Roman" w:cs="Times New Roman" w:eastAsia="Times New Roman" w:hAnsi="Times New Roman"/>
          <w:sz w:val="35"/>
          <w:szCs w:val="35"/>
          <w:color w:val="0000FF"/>
          <w:vertAlign w:val="subscript"/>
        </w:rPr>
        <w:t>10/09/2019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-27940</wp:posOffset>
            </wp:positionV>
            <wp:extent cx="140843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408430" cy="8890"/>
                    </a:xfrm>
                    <a:prstGeom prst="rect">
                      <a:avLst/>
                    </a:prstGeom>
                    <a:noFill/>
                  </pic:spPr>
                </pic:pic>
              </a:graphicData>
            </a:graphic>
          </wp:anchor>
        </w:drawing>
      </w:r>
    </w:p>
    <w:p>
      <w:pPr>
        <w:ind w:left="6860"/>
        <w:spacing w:after="0"/>
        <w:rPr>
          <w:sz w:val="20"/>
          <w:szCs w:val="20"/>
          <w:color w:val="auto"/>
        </w:rPr>
      </w:pPr>
      <w:r>
        <w:rPr>
          <w:rFonts w:ascii="Times New Roman" w:cs="Times New Roman" w:eastAsia="Times New Roman" w:hAnsi="Times New Roman"/>
          <w:sz w:val="18"/>
          <w:szCs w:val="18"/>
          <w:color w:val="0000FF"/>
        </w:rPr>
        <w:t>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-22860</wp:posOffset>
            </wp:positionV>
            <wp:extent cx="1917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91770" cy="8890"/>
                    </a:xfrm>
                    <a:prstGeom prst="rect">
                      <a:avLst/>
                    </a:prstGeom>
                    <a:noFill/>
                  </pic:spPr>
                </pic:pic>
              </a:graphicData>
            </a:graphic>
          </wp:anchor>
        </w:drawing>
        <w:drawing>
          <wp:anchor simplePos="0" relativeHeight="251657728" behindDoc="1" locked="0" layoutInCell="0" allowOverlap="1">
            <wp:simplePos x="0" y="0"/>
            <wp:positionH relativeFrom="column">
              <wp:posOffset>5810885</wp:posOffset>
            </wp:positionH>
            <wp:positionV relativeFrom="paragraph">
              <wp:posOffset>-91440</wp:posOffset>
            </wp:positionV>
            <wp:extent cx="5080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508000" cy="8890"/>
                    </a:xfrm>
                    <a:prstGeom prst="rect">
                      <a:avLst/>
                    </a:prstGeom>
                    <a:noFill/>
                  </pic:spPr>
                </pic:pic>
              </a:graphicData>
            </a:graphic>
          </wp:anchor>
        </w:drawing>
      </w:r>
    </w:p>
    <w:p>
      <w:pPr>
        <w:spacing w:after="0" w:line="21"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0"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242793" TargetMode="External"/><Relationship Id="rId13" Type="http://schemas.openxmlformats.org/officeDocument/2006/relationships/hyperlink" Target="http://www.sec.gov/cgi-bin/browse-edgar?action=getcompany&amp;CIK=000078946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2019-12-24T04:51:44Z</dcterms:created>
  <dcterms:modified xsi:type="dcterms:W3CDTF">2019-12-24T04:51:44Z</dcterms:modified>
</cp:coreProperties>
</file>